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65" w:rsidRPr="00DE760C" w:rsidRDefault="00101765" w:rsidP="00C72898">
      <w:pPr>
        <w:spacing w:line="360" w:lineRule="auto"/>
        <w:rPr>
          <w:b/>
        </w:rPr>
      </w:pPr>
      <w:r w:rsidRPr="00DE760C">
        <w:rPr>
          <w:b/>
        </w:rPr>
        <w:t>April 5, 2015 – Easter Day</w:t>
      </w:r>
    </w:p>
    <w:p w:rsidR="00101765" w:rsidRPr="00DE760C" w:rsidRDefault="00101765" w:rsidP="00C72898">
      <w:pPr>
        <w:spacing w:line="360" w:lineRule="auto"/>
        <w:rPr>
          <w:b/>
        </w:rPr>
      </w:pPr>
      <w:r w:rsidRPr="00DE760C">
        <w:rPr>
          <w:b/>
        </w:rPr>
        <w:t xml:space="preserve">© 2015 Jean E. </w:t>
      </w:r>
      <w:proofErr w:type="spellStart"/>
      <w:r w:rsidRPr="00DE760C">
        <w:rPr>
          <w:b/>
        </w:rPr>
        <w:t>Mornard</w:t>
      </w:r>
      <w:proofErr w:type="spellEnd"/>
    </w:p>
    <w:p w:rsidR="00101765" w:rsidRPr="00DE760C" w:rsidRDefault="00101765" w:rsidP="00C72898">
      <w:pPr>
        <w:spacing w:line="360" w:lineRule="auto"/>
      </w:pPr>
    </w:p>
    <w:p w:rsidR="00101765" w:rsidRPr="00DE760C" w:rsidRDefault="00972B7E" w:rsidP="00C72898">
      <w:pPr>
        <w:spacing w:line="360" w:lineRule="auto"/>
      </w:pPr>
      <w:r w:rsidRPr="00DE760C">
        <w:t>Happy Easter!</w:t>
      </w:r>
    </w:p>
    <w:p w:rsidR="009868A3" w:rsidRPr="00DE760C" w:rsidRDefault="009868A3" w:rsidP="00C72898">
      <w:pPr>
        <w:spacing w:line="360" w:lineRule="auto"/>
      </w:pPr>
    </w:p>
    <w:p w:rsidR="0061462C" w:rsidRPr="00DE760C" w:rsidRDefault="0061462C" w:rsidP="00C72898">
      <w:pPr>
        <w:spacing w:line="360" w:lineRule="auto"/>
      </w:pPr>
      <w:r w:rsidRPr="00DE760C">
        <w:t xml:space="preserve">I think that John’s unique version of the empty tomb is by far the most dramatic, although this might be because I wrote the book to a </w:t>
      </w:r>
      <w:r w:rsidR="00D13871" w:rsidRPr="00DE760C">
        <w:t>play</w:t>
      </w:r>
      <w:r w:rsidRPr="00DE760C">
        <w:t xml:space="preserve"> called </w:t>
      </w:r>
      <w:r w:rsidRPr="00DE760C">
        <w:rPr>
          <w:i/>
        </w:rPr>
        <w:t>Mary</w:t>
      </w:r>
      <w:r w:rsidR="00D13871" w:rsidRPr="00DE760C">
        <w:rPr>
          <w:i/>
        </w:rPr>
        <w:t xml:space="preserve"> – </w:t>
      </w:r>
      <w:proofErr w:type="gramStart"/>
      <w:r w:rsidR="00D13871" w:rsidRPr="00DE760C">
        <w:rPr>
          <w:i/>
        </w:rPr>
        <w:t>The</w:t>
      </w:r>
      <w:proofErr w:type="gramEnd"/>
      <w:r w:rsidR="00D13871" w:rsidRPr="00DE760C">
        <w:rPr>
          <w:i/>
        </w:rPr>
        <w:t xml:space="preserve"> Musical</w:t>
      </w:r>
      <w:r w:rsidRPr="00DE760C">
        <w:t xml:space="preserve">, </w:t>
      </w:r>
      <w:r w:rsidR="00D13871" w:rsidRPr="00DE760C">
        <w:t xml:space="preserve">which is </w:t>
      </w:r>
      <w:r w:rsidRPr="00DE760C">
        <w:t>about Mary Magdalene.  But John goes into such loving detail about setting the scene and the emotional roller coaster the principal characters are on</w:t>
      </w:r>
      <w:r w:rsidR="00D13871" w:rsidRPr="00DE760C">
        <w:t xml:space="preserve"> that you can’t help but enter into it</w:t>
      </w:r>
      <w:r w:rsidRPr="00DE760C">
        <w:t>.</w:t>
      </w:r>
    </w:p>
    <w:p w:rsidR="0061462C" w:rsidRPr="00DE760C" w:rsidRDefault="0061462C" w:rsidP="00C72898">
      <w:pPr>
        <w:spacing w:line="360" w:lineRule="auto"/>
      </w:pPr>
    </w:p>
    <w:p w:rsidR="00D219C2" w:rsidRPr="00DE760C" w:rsidRDefault="0061462C" w:rsidP="00C72898">
      <w:pPr>
        <w:spacing w:line="360" w:lineRule="auto"/>
      </w:pPr>
      <w:r w:rsidRPr="00DE760C">
        <w:t xml:space="preserve">Like the synoptic accounts, the scene begins in the early morning, but unlike the other three, John’s version has Mary Magdalene coming alone to the tomb in the pre-dawn darkness.  </w:t>
      </w:r>
      <w:r w:rsidR="00D219C2" w:rsidRPr="00DE760C">
        <w:t xml:space="preserve">In Mark and Luke, the women brought spices to properly prepare Jesus’ body for burial, but in John, Mary doesn’t seem to have a specific purpose for being there.  Perhaps she just wanted to be near Jesus, even though he was dead.  </w:t>
      </w:r>
    </w:p>
    <w:p w:rsidR="00D219C2" w:rsidRPr="00DE760C" w:rsidRDefault="00D219C2" w:rsidP="00C72898">
      <w:pPr>
        <w:spacing w:line="360" w:lineRule="auto"/>
      </w:pPr>
    </w:p>
    <w:p w:rsidR="0061462C" w:rsidRPr="00DE760C" w:rsidRDefault="00D219C2" w:rsidP="00C72898">
      <w:pPr>
        <w:spacing w:line="360" w:lineRule="auto"/>
      </w:pPr>
      <w:r w:rsidRPr="00DE760C">
        <w:t>Maybe she couldn’t stand being around the rest of the disciples in their grief and sought a quiet place to be alone with her feelings.  Maybe she just needed air and her wanderings brought her to the garden with the tomb in it.</w:t>
      </w:r>
    </w:p>
    <w:p w:rsidR="00D219C2" w:rsidRPr="00DE760C" w:rsidRDefault="00D219C2" w:rsidP="00C72898">
      <w:pPr>
        <w:spacing w:line="360" w:lineRule="auto"/>
      </w:pPr>
    </w:p>
    <w:p w:rsidR="00D219C2" w:rsidRPr="00DE760C" w:rsidRDefault="00D219C2" w:rsidP="00C72898">
      <w:pPr>
        <w:spacing w:line="360" w:lineRule="auto"/>
      </w:pPr>
      <w:r w:rsidRPr="00DE760C">
        <w:t>So imagine her surprise and dismay when she finds the stone which had covered the opening to the tomb rolled back.  Once again, we don’t know why she just turned on her heels and ran back to town</w:t>
      </w:r>
      <w:r w:rsidR="00031ECF" w:rsidRPr="00DE760C">
        <w:t xml:space="preserve"> instead of investigating further</w:t>
      </w:r>
      <w:r w:rsidRPr="00DE760C">
        <w:t xml:space="preserve">.  Maybe she was afraid of grave robbers who might still be there.  </w:t>
      </w:r>
      <w:r w:rsidR="002846CC" w:rsidRPr="00DE760C">
        <w:t xml:space="preserve">Or maybe she wanted to make sure none of the disciples had taken Jesus’ body away for some reason.  </w:t>
      </w:r>
    </w:p>
    <w:p w:rsidR="002846CC" w:rsidRPr="00DE760C" w:rsidRDefault="002846CC" w:rsidP="00C72898">
      <w:pPr>
        <w:spacing w:line="360" w:lineRule="auto"/>
      </w:pPr>
    </w:p>
    <w:p w:rsidR="002846CC" w:rsidRPr="00DE760C" w:rsidRDefault="002846CC" w:rsidP="00C72898">
      <w:pPr>
        <w:spacing w:line="360" w:lineRule="auto"/>
      </w:pPr>
      <w:r w:rsidRPr="00DE760C">
        <w:t>And then, although she hadn’t actually looked in the tomb, she told Peter and one other disciple that someone had taken Jesus’ body away.  Maybe she thought they wouldn’t take her seriously if she merely said the stone was rolled away.  All we know is that her mission to them was urgent</w:t>
      </w:r>
      <w:r w:rsidR="00386D4E" w:rsidRPr="00DE760C">
        <w:t xml:space="preserve"> enough to run the distance between the garden and where the disciples were,</w:t>
      </w:r>
      <w:r w:rsidRPr="00DE760C">
        <w:t xml:space="preserve"> and they responded </w:t>
      </w:r>
      <w:r w:rsidR="00386D4E" w:rsidRPr="00DE760C">
        <w:t xml:space="preserve">just as </w:t>
      </w:r>
      <w:r w:rsidRPr="00DE760C">
        <w:t xml:space="preserve">urgently, setting off </w:t>
      </w:r>
      <w:r w:rsidR="00386D4E" w:rsidRPr="00DE760C">
        <w:t xml:space="preserve">in return also </w:t>
      </w:r>
      <w:r w:rsidRPr="00DE760C">
        <w:t>at a run.</w:t>
      </w:r>
    </w:p>
    <w:p w:rsidR="00386D4E" w:rsidRPr="00DE760C" w:rsidRDefault="00386D4E" w:rsidP="00C72898">
      <w:pPr>
        <w:spacing w:line="360" w:lineRule="auto"/>
      </w:pPr>
    </w:p>
    <w:p w:rsidR="00386D4E" w:rsidRPr="00DE760C" w:rsidRDefault="00386D4E" w:rsidP="00C72898">
      <w:pPr>
        <w:spacing w:line="360" w:lineRule="auto"/>
      </w:pPr>
      <w:r w:rsidRPr="00DE760C">
        <w:lastRenderedPageBreak/>
        <w:t xml:space="preserve">Once again, John puts in those little human touches that make him so unique a writer.  The other disciple, the “one that Jesus loved,” but who is never named in the Gospel, </w:t>
      </w:r>
      <w:r w:rsidR="00031ECF" w:rsidRPr="00DE760C">
        <w:t>which leads</w:t>
      </w:r>
      <w:r w:rsidRPr="00DE760C">
        <w:t xml:space="preserve"> </w:t>
      </w:r>
      <w:r w:rsidR="00031ECF" w:rsidRPr="00DE760C">
        <w:t>many scholars</w:t>
      </w:r>
      <w:r w:rsidRPr="00DE760C">
        <w:t xml:space="preserve"> to think </w:t>
      </w:r>
      <w:r w:rsidR="00AC0BCD" w:rsidRPr="00DE760C">
        <w:t>it</w:t>
      </w:r>
      <w:r w:rsidRPr="00DE760C">
        <w:t xml:space="preserve"> was John himself, and Peter take off together, but soon the other disciple passes Peter by</w:t>
      </w:r>
      <w:r w:rsidR="008A24D8" w:rsidRPr="00DE760C">
        <w:t xml:space="preserve">.  For some reason, probably because of the </w:t>
      </w:r>
      <w:r w:rsidR="00031ECF" w:rsidRPr="00DE760C">
        <w:t>person</w:t>
      </w:r>
      <w:r w:rsidR="008A24D8" w:rsidRPr="00DE760C">
        <w:t xml:space="preserve"> we cast </w:t>
      </w:r>
      <w:r w:rsidR="00031ECF" w:rsidRPr="00DE760C">
        <w:t xml:space="preserve">as Peter </w:t>
      </w:r>
      <w:r w:rsidR="008A24D8" w:rsidRPr="00DE760C">
        <w:t xml:space="preserve">in our staged reading of </w:t>
      </w:r>
      <w:r w:rsidR="008A24D8" w:rsidRPr="00DE760C">
        <w:rPr>
          <w:i/>
        </w:rPr>
        <w:t>Mary</w:t>
      </w:r>
      <w:r w:rsidR="008A24D8" w:rsidRPr="00DE760C">
        <w:t xml:space="preserve"> in New York, I always think of Peter as kind of a big guy, built for endurance, not speed.  But then</w:t>
      </w:r>
      <w:r w:rsidR="00031ECF" w:rsidRPr="00DE760C">
        <w:t>, in spite of winning the race,</w:t>
      </w:r>
      <w:r w:rsidR="008A24D8" w:rsidRPr="00DE760C">
        <w:t xml:space="preserve"> the other disciple stops and looks in the tomb but doesn’t go in, letting Peter catch up with him and go in first.</w:t>
      </w:r>
    </w:p>
    <w:p w:rsidR="0061462C" w:rsidRPr="00DE760C" w:rsidRDefault="0061462C" w:rsidP="00C72898">
      <w:pPr>
        <w:spacing w:line="360" w:lineRule="auto"/>
      </w:pPr>
    </w:p>
    <w:p w:rsidR="008A24D8" w:rsidRPr="00DE760C" w:rsidRDefault="00031ECF" w:rsidP="00C72898">
      <w:pPr>
        <w:spacing w:line="360" w:lineRule="auto"/>
      </w:pPr>
      <w:r w:rsidRPr="00DE760C">
        <w:t>The</w:t>
      </w:r>
      <w:r w:rsidR="008A24D8" w:rsidRPr="00DE760C">
        <w:t xml:space="preserve"> little details, like the fact that Peter notice</w:t>
      </w:r>
      <w:r w:rsidRPr="00DE760C">
        <w:t>s</w:t>
      </w:r>
      <w:r w:rsidR="008A24D8" w:rsidRPr="00DE760C">
        <w:t xml:space="preserve"> the weird arrangement of the bu</w:t>
      </w:r>
      <w:r w:rsidRPr="00DE760C">
        <w:t>rial cloths, make</w:t>
      </w:r>
      <w:r w:rsidR="008A24D8" w:rsidRPr="00DE760C">
        <w:t xml:space="preserve"> this story seem almost like an eye-witness account.  The two of them stand there awhile scratching their heads in p</w:t>
      </w:r>
      <w:r w:rsidR="00D71F4E" w:rsidRPr="00DE760C">
        <w:t>uzzlement, because they believe</w:t>
      </w:r>
      <w:r w:rsidR="007D4F08" w:rsidRPr="00DE760C">
        <w:t xml:space="preserve"> that something strange had happened there and</w:t>
      </w:r>
      <w:r w:rsidR="008A24D8" w:rsidRPr="00DE760C">
        <w:t xml:space="preserve"> that Jesus was certainly gone, but they didn’t understand what</w:t>
      </w:r>
      <w:r w:rsidR="00D71F4E" w:rsidRPr="00DE760C">
        <w:t xml:space="preserve"> it meant yet.  Then they head</w:t>
      </w:r>
      <w:r w:rsidR="008A24D8" w:rsidRPr="00DE760C">
        <w:t xml:space="preserve"> off home again, leaving Mary </w:t>
      </w:r>
      <w:r w:rsidR="004C5748" w:rsidRPr="00DE760C">
        <w:t>at the tomb alone.</w:t>
      </w:r>
    </w:p>
    <w:p w:rsidR="004C5748" w:rsidRPr="00DE760C" w:rsidRDefault="004C5748" w:rsidP="00C72898">
      <w:pPr>
        <w:spacing w:line="360" w:lineRule="auto"/>
      </w:pPr>
    </w:p>
    <w:p w:rsidR="004C5748" w:rsidRPr="00DE760C" w:rsidRDefault="004C5748" w:rsidP="00C72898">
      <w:pPr>
        <w:spacing w:line="360" w:lineRule="auto"/>
      </w:pPr>
      <w:r w:rsidRPr="00DE760C">
        <w:t xml:space="preserve">She finally gets up the nerve to look in the tomb herself, although she can hardly see for her tears.  Unlike what Peter and maybe John had seen, the tomb wasn’t entirely empty.  She sees two angels dressed in white, and when they ask her why she is weeping, she answers that someone has taken her Lord away and she doesn’t know where he is.  At this point she is so firmly rooted on earth and the reality of grief and </w:t>
      </w:r>
      <w:proofErr w:type="gramStart"/>
      <w:r w:rsidRPr="00DE760C">
        <w:t>death, that</w:t>
      </w:r>
      <w:proofErr w:type="gramEnd"/>
      <w:r w:rsidRPr="00DE760C">
        <w:t xml:space="preserve"> she doesn’t put two and two together to even question why there would be angels in Jesus’ tomb instead of him.</w:t>
      </w:r>
    </w:p>
    <w:p w:rsidR="004C5748" w:rsidRPr="00DE760C" w:rsidRDefault="004C5748" w:rsidP="00C72898">
      <w:pPr>
        <w:spacing w:line="360" w:lineRule="auto"/>
      </w:pPr>
    </w:p>
    <w:p w:rsidR="004C5748" w:rsidRPr="00DE760C" w:rsidRDefault="001F7C8C" w:rsidP="00C72898">
      <w:pPr>
        <w:spacing w:line="360" w:lineRule="auto"/>
      </w:pPr>
      <w:proofErr w:type="gramStart"/>
      <w:r w:rsidRPr="00DE760C">
        <w:t>Which brings us to the most dramatic part of our scene.</w:t>
      </w:r>
      <w:proofErr w:type="gramEnd"/>
      <w:r w:rsidRPr="00DE760C">
        <w:t xml:space="preserve">  When she turns around, there is Jesus himself, standing right in front of her.  And she doesn’t recognize him!  Believe </w:t>
      </w:r>
      <w:proofErr w:type="gramStart"/>
      <w:r w:rsidRPr="00DE760C">
        <w:t>me,</w:t>
      </w:r>
      <w:proofErr w:type="gramEnd"/>
      <w:r w:rsidRPr="00DE760C">
        <w:t xml:space="preserve"> this caused no end of grief to my fellow playwright and me, because we couldn’t figure out how to stage this to be believable.  That’s the difference between real life, </w:t>
      </w:r>
      <w:r w:rsidR="00D71F4E" w:rsidRPr="00DE760C">
        <w:t xml:space="preserve">or even a play, </w:t>
      </w:r>
      <w:r w:rsidRPr="00DE760C">
        <w:t>and this story.  There certainly is belief here, but it isn’t the kind of belief that requires physical proof or even human logic.</w:t>
      </w:r>
    </w:p>
    <w:p w:rsidR="0061462C" w:rsidRPr="00DE760C" w:rsidRDefault="0061462C" w:rsidP="00C72898">
      <w:pPr>
        <w:spacing w:line="360" w:lineRule="auto"/>
      </w:pPr>
    </w:p>
    <w:p w:rsidR="00952705" w:rsidRPr="00DE760C" w:rsidRDefault="00952705" w:rsidP="00C72898">
      <w:pPr>
        <w:spacing w:line="360" w:lineRule="auto"/>
      </w:pPr>
      <w:r w:rsidRPr="00DE760C">
        <w:t>Jesus also asks her why she is weeping, and again, she is too deep in her sorrow to even answer clearly.  She supposes him to be the gardener and again asks him if he knows where they’ve taken Jesus’ body, since of course she still assumes him to be dead.  Jesus then merely says her name, and she not only knows who he is, but she doesn’t even question it but immediately calls him Teacher and quite naturally goes to cling to him.</w:t>
      </w:r>
    </w:p>
    <w:p w:rsidR="00952705" w:rsidRPr="00DE760C" w:rsidRDefault="00952705" w:rsidP="00C72898">
      <w:pPr>
        <w:spacing w:line="360" w:lineRule="auto"/>
      </w:pPr>
    </w:p>
    <w:p w:rsidR="00952705" w:rsidRPr="00DE760C" w:rsidRDefault="00952705" w:rsidP="00C72898">
      <w:pPr>
        <w:spacing w:line="360" w:lineRule="auto"/>
      </w:pPr>
      <w:r w:rsidRPr="00DE760C">
        <w:t>Once again, in trying to hold on to him, she is grounded to the earthly reality of Jesus,</w:t>
      </w:r>
      <w:r w:rsidR="006511AD" w:rsidRPr="00DE760C">
        <w:t xml:space="preserve"> which is only natural, given the circumstances.  But he holds her off saying he has one last thing to do – to ascend to his father – to complete his journey on earth.  And he sends her off, his apostle to the apostles, to tell the others what she has seen.</w:t>
      </w:r>
    </w:p>
    <w:p w:rsidR="006511AD" w:rsidRPr="00DE760C" w:rsidRDefault="006511AD" w:rsidP="00C72898">
      <w:pPr>
        <w:spacing w:line="360" w:lineRule="auto"/>
      </w:pPr>
    </w:p>
    <w:p w:rsidR="0061462C" w:rsidRPr="00DE760C" w:rsidRDefault="006511AD" w:rsidP="00C72898">
      <w:pPr>
        <w:spacing w:line="360" w:lineRule="auto"/>
      </w:pPr>
      <w:r w:rsidRPr="00DE760C">
        <w:t xml:space="preserve">This version sets the story of Jesus’ resurrection in such a wonderfully human light.  There is fear and urgency and running back and forth.  There are tears of grief </w:t>
      </w:r>
      <w:r w:rsidR="00D71F4E" w:rsidRPr="00DE760C">
        <w:t xml:space="preserve">and sorrow </w:t>
      </w:r>
      <w:r w:rsidRPr="00DE760C">
        <w:t xml:space="preserve">for the death of a friend, and bewilderment over the fact that things aren’t as they should be at his burial place.  There is mistaken </w:t>
      </w:r>
      <w:proofErr w:type="gramStart"/>
      <w:r w:rsidRPr="00DE760C">
        <w:t>identity,</w:t>
      </w:r>
      <w:proofErr w:type="gramEnd"/>
      <w:r w:rsidRPr="00DE760C">
        <w:t xml:space="preserve"> and joy over </w:t>
      </w:r>
      <w:r w:rsidR="007D4F08" w:rsidRPr="00DE760C">
        <w:t>the return of one</w:t>
      </w:r>
      <w:r w:rsidR="00D71F4E" w:rsidRPr="00DE760C">
        <w:t xml:space="preserve"> who was thought to be gone for</w:t>
      </w:r>
      <w:r w:rsidR="007D4F08" w:rsidRPr="00DE760C">
        <w:t>ever.</w:t>
      </w:r>
    </w:p>
    <w:p w:rsidR="007D4F08" w:rsidRPr="00DE760C" w:rsidRDefault="007D4F08" w:rsidP="00C72898">
      <w:pPr>
        <w:spacing w:line="360" w:lineRule="auto"/>
      </w:pPr>
    </w:p>
    <w:p w:rsidR="007D4F08" w:rsidRPr="00DE760C" w:rsidRDefault="007D4F08" w:rsidP="00C72898">
      <w:pPr>
        <w:spacing w:line="360" w:lineRule="auto"/>
        <w:rPr>
          <w:rFonts w:eastAsia="Times New Roman"/>
        </w:rPr>
      </w:pPr>
      <w:r w:rsidRPr="00DE760C">
        <w:t>But amid all these very human emotions and reactions, there is faith.  And through faith, there is hope.  In fact, the most hopeful phrase in this passage is Jesus’ last words to Mary, “…G</w:t>
      </w:r>
      <w:r w:rsidRPr="00DE760C">
        <w:rPr>
          <w:rFonts w:eastAsia="Times New Roman"/>
        </w:rPr>
        <w:t>o to my brothers and say to them, `I am ascending to my Father and your Father, to my God and your God.”</w:t>
      </w:r>
    </w:p>
    <w:p w:rsidR="007D4F08" w:rsidRPr="00DE760C" w:rsidRDefault="007D4F08" w:rsidP="00C72898">
      <w:pPr>
        <w:spacing w:line="360" w:lineRule="auto"/>
        <w:rPr>
          <w:rFonts w:eastAsia="Times New Roman"/>
        </w:rPr>
      </w:pPr>
    </w:p>
    <w:p w:rsidR="007D4F08" w:rsidRPr="00DE760C" w:rsidRDefault="007D4F08" w:rsidP="00C72898">
      <w:pPr>
        <w:spacing w:line="360" w:lineRule="auto"/>
        <w:rPr>
          <w:rFonts w:eastAsia="Times New Roman"/>
        </w:rPr>
      </w:pPr>
      <w:r w:rsidRPr="00DE760C">
        <w:rPr>
          <w:rFonts w:eastAsia="Times New Roman"/>
        </w:rPr>
        <w:t xml:space="preserve">I am ascending to my Father and YOUR Father, to my God and </w:t>
      </w:r>
      <w:proofErr w:type="gramStart"/>
      <w:r w:rsidRPr="00DE760C">
        <w:rPr>
          <w:rFonts w:eastAsia="Times New Roman"/>
        </w:rPr>
        <w:t>YOUR</w:t>
      </w:r>
      <w:proofErr w:type="gramEnd"/>
      <w:r w:rsidRPr="00DE760C">
        <w:rPr>
          <w:rFonts w:eastAsia="Times New Roman"/>
        </w:rPr>
        <w:t xml:space="preserve"> God.  </w:t>
      </w:r>
      <w:r w:rsidR="0061389E" w:rsidRPr="00DE760C">
        <w:rPr>
          <w:rFonts w:eastAsia="Times New Roman"/>
        </w:rPr>
        <w:t xml:space="preserve">Those are amazing words.  Once Jesus completes his journey on earth by having died, been resurrected, and finally ascending back to heaven, he completes his work of reconciling all of humanity to God.  Now, no longer are we separated from God by </w:t>
      </w:r>
      <w:r w:rsidR="00D71F4E" w:rsidRPr="00DE760C">
        <w:rPr>
          <w:rFonts w:eastAsia="Times New Roman"/>
        </w:rPr>
        <w:t xml:space="preserve">our </w:t>
      </w:r>
      <w:r w:rsidR="0061389E" w:rsidRPr="00DE760C">
        <w:rPr>
          <w:rFonts w:eastAsia="Times New Roman"/>
        </w:rPr>
        <w:t xml:space="preserve">sin and disobedience, but we are adopted into his family as co-heirs with Jesus.  We are now true children of God, through the means of Jesus’ life, death, resurrection, and ascension.  </w:t>
      </w:r>
    </w:p>
    <w:p w:rsidR="0061389E" w:rsidRPr="00DE760C" w:rsidRDefault="0061389E" w:rsidP="00C72898">
      <w:pPr>
        <w:spacing w:line="360" w:lineRule="auto"/>
        <w:rPr>
          <w:rFonts w:eastAsia="Times New Roman"/>
        </w:rPr>
      </w:pPr>
    </w:p>
    <w:p w:rsidR="0061389E" w:rsidRPr="00DE760C" w:rsidRDefault="0061389E" w:rsidP="00C72898">
      <w:pPr>
        <w:spacing w:line="360" w:lineRule="auto"/>
        <w:rPr>
          <w:rFonts w:eastAsia="Times New Roman"/>
        </w:rPr>
      </w:pPr>
      <w:r w:rsidRPr="00DE760C">
        <w:rPr>
          <w:rFonts w:eastAsia="Times New Roman"/>
        </w:rPr>
        <w:t>This is huge!</w:t>
      </w:r>
    </w:p>
    <w:p w:rsidR="0061389E" w:rsidRPr="00DE760C" w:rsidRDefault="0061389E" w:rsidP="00C72898">
      <w:pPr>
        <w:spacing w:line="360" w:lineRule="auto"/>
        <w:rPr>
          <w:rFonts w:eastAsia="Times New Roman"/>
        </w:rPr>
      </w:pPr>
    </w:p>
    <w:p w:rsidR="0061389E" w:rsidRPr="00DE760C" w:rsidRDefault="0061389E" w:rsidP="00C72898">
      <w:pPr>
        <w:spacing w:line="360" w:lineRule="auto"/>
        <w:rPr>
          <w:rFonts w:eastAsia="Times New Roman"/>
        </w:rPr>
      </w:pPr>
      <w:r w:rsidRPr="00DE760C">
        <w:rPr>
          <w:rFonts w:eastAsia="Times New Roman"/>
        </w:rPr>
        <w:t xml:space="preserve">Today we </w:t>
      </w:r>
      <w:r w:rsidR="001865EB" w:rsidRPr="00DE760C">
        <w:rPr>
          <w:rFonts w:eastAsia="Times New Roman"/>
        </w:rPr>
        <w:t xml:space="preserve">are celebrating Jesus’ resurrection. </w:t>
      </w:r>
      <w:r w:rsidR="00D71F4E" w:rsidRPr="00DE760C">
        <w:rPr>
          <w:rFonts w:eastAsia="Times New Roman"/>
        </w:rPr>
        <w:t xml:space="preserve"> </w:t>
      </w:r>
      <w:r w:rsidR="001865EB" w:rsidRPr="00DE760C">
        <w:rPr>
          <w:rFonts w:eastAsia="Times New Roman"/>
        </w:rPr>
        <w:t>But it’s also more than that.  We’re celebrating the whole thing – as Rite I puts it, “his blessed passion and precious death, his mighty resurrection and glorious ascension.</w:t>
      </w:r>
      <w:r w:rsidR="001865EB" w:rsidRPr="00DE760C">
        <w:rPr>
          <w:rFonts w:eastAsia="Times New Roman" w:hint="eastAsia"/>
        </w:rPr>
        <w:t>”</w:t>
      </w:r>
      <w:r w:rsidR="001865EB" w:rsidRPr="00DE760C">
        <w:rPr>
          <w:rFonts w:eastAsia="Times New Roman"/>
        </w:rPr>
        <w:t xml:space="preserve">  </w:t>
      </w:r>
      <w:r w:rsidR="00AB7F8C" w:rsidRPr="00DE760C">
        <w:rPr>
          <w:rFonts w:eastAsia="Times New Roman"/>
        </w:rPr>
        <w:t xml:space="preserve">We are </w:t>
      </w:r>
      <w:proofErr w:type="gramStart"/>
      <w:r w:rsidR="00AB7F8C" w:rsidRPr="00DE760C">
        <w:rPr>
          <w:rFonts w:eastAsia="Times New Roman"/>
        </w:rPr>
        <w:t>celebrating,</w:t>
      </w:r>
      <w:proofErr w:type="gramEnd"/>
      <w:r w:rsidR="00AB7F8C" w:rsidRPr="00DE760C">
        <w:rPr>
          <w:rFonts w:eastAsia="Times New Roman"/>
        </w:rPr>
        <w:t xml:space="preserve"> also as Rite I puts it, “being heirs, through hope, of [his] everlasting kingdom.”</w:t>
      </w:r>
    </w:p>
    <w:p w:rsidR="00AB7F8C" w:rsidRPr="00DE760C" w:rsidRDefault="00AB7F8C" w:rsidP="00C72898">
      <w:pPr>
        <w:spacing w:line="360" w:lineRule="auto"/>
        <w:rPr>
          <w:rFonts w:eastAsia="Times New Roman"/>
        </w:rPr>
      </w:pPr>
    </w:p>
    <w:p w:rsidR="00AB7F8C" w:rsidRPr="00DE760C" w:rsidRDefault="00AB7F8C" w:rsidP="00C72898">
      <w:pPr>
        <w:spacing w:line="360" w:lineRule="auto"/>
        <w:rPr>
          <w:rFonts w:eastAsia="Times New Roman"/>
        </w:rPr>
      </w:pPr>
      <w:r w:rsidRPr="00DE760C">
        <w:rPr>
          <w:rFonts w:eastAsia="Times New Roman"/>
        </w:rPr>
        <w:t xml:space="preserve">But with this celebration also comes responsibility.  </w:t>
      </w:r>
      <w:r w:rsidR="00BE67F4" w:rsidRPr="00DE760C">
        <w:rPr>
          <w:rFonts w:eastAsia="Times New Roman"/>
        </w:rPr>
        <w:t>Our</w:t>
      </w:r>
      <w:r w:rsidRPr="00DE760C">
        <w:rPr>
          <w:rFonts w:eastAsia="Times New Roman"/>
        </w:rPr>
        <w:t xml:space="preserve"> responsibility </w:t>
      </w:r>
      <w:r w:rsidR="00BE67F4" w:rsidRPr="00DE760C">
        <w:rPr>
          <w:rFonts w:eastAsia="Times New Roman"/>
        </w:rPr>
        <w:t xml:space="preserve">is </w:t>
      </w:r>
      <w:r w:rsidRPr="00DE760C">
        <w:rPr>
          <w:rFonts w:eastAsia="Times New Roman"/>
        </w:rPr>
        <w:t xml:space="preserve">to keep that hope alive in a world where hope seems in short supply.  Mary was tasked with telling the other disciples, “I have seen </w:t>
      </w:r>
      <w:r w:rsidRPr="00DE760C">
        <w:rPr>
          <w:rFonts w:eastAsia="Times New Roman"/>
        </w:rPr>
        <w:lastRenderedPageBreak/>
        <w:t xml:space="preserve">the Lord!”  That’s our task as well.  We are Easter people, and we are charged with bringing the good news of Jesus to the rest of the world.  </w:t>
      </w:r>
    </w:p>
    <w:p w:rsidR="00AB7F8C" w:rsidRPr="00DE760C" w:rsidRDefault="00AB7F8C" w:rsidP="00C72898">
      <w:pPr>
        <w:spacing w:line="360" w:lineRule="auto"/>
        <w:rPr>
          <w:rFonts w:eastAsia="Times New Roman"/>
        </w:rPr>
      </w:pPr>
    </w:p>
    <w:p w:rsidR="00312B7E" w:rsidRPr="00DE760C" w:rsidRDefault="00AB7F8C" w:rsidP="00C72898">
      <w:pPr>
        <w:spacing w:line="360" w:lineRule="auto"/>
        <w:rPr>
          <w:rFonts w:eastAsia="Times New Roman"/>
        </w:rPr>
      </w:pPr>
      <w:r w:rsidRPr="00DE760C">
        <w:rPr>
          <w:rFonts w:eastAsia="Times New Roman"/>
        </w:rPr>
        <w:t xml:space="preserve">It’s not an easy task.  It might involve </w:t>
      </w:r>
      <w:r w:rsidR="00BE67F4" w:rsidRPr="00DE760C">
        <w:rPr>
          <w:rFonts w:eastAsia="Times New Roman"/>
        </w:rPr>
        <w:t>talking</w:t>
      </w:r>
      <w:r w:rsidRPr="00DE760C">
        <w:rPr>
          <w:rFonts w:eastAsia="Times New Roman"/>
        </w:rPr>
        <w:t xml:space="preserve"> to people who don’t want to particularly hear what we have to say.  It might involve reaching out to the poor and marginalized in our community because that’s what Jesus tells us to do.  </w:t>
      </w:r>
      <w:r w:rsidR="00A376B9" w:rsidRPr="00DE760C">
        <w:rPr>
          <w:rFonts w:eastAsia="Times New Roman"/>
        </w:rPr>
        <w:t>But, l</w:t>
      </w:r>
      <w:r w:rsidR="00BE67F4" w:rsidRPr="00DE760C">
        <w:rPr>
          <w:rFonts w:eastAsia="Times New Roman"/>
        </w:rPr>
        <w:t xml:space="preserve">ike Mary, we </w:t>
      </w:r>
      <w:r w:rsidR="00A376B9" w:rsidRPr="00DE760C">
        <w:rPr>
          <w:rFonts w:eastAsia="Times New Roman"/>
        </w:rPr>
        <w:t xml:space="preserve">are called to </w:t>
      </w:r>
      <w:r w:rsidR="00BE67F4" w:rsidRPr="00DE760C">
        <w:rPr>
          <w:rFonts w:eastAsia="Times New Roman"/>
        </w:rPr>
        <w:t>be fearless in proclaiming the Gospel.</w:t>
      </w:r>
    </w:p>
    <w:p w:rsidR="00312B7E" w:rsidRPr="00DE760C" w:rsidRDefault="00312B7E" w:rsidP="00C72898">
      <w:pPr>
        <w:spacing w:line="360" w:lineRule="auto"/>
        <w:rPr>
          <w:rFonts w:eastAsia="Times New Roman"/>
        </w:rPr>
      </w:pPr>
    </w:p>
    <w:p w:rsidR="00AB7F8C" w:rsidRPr="00DE760C" w:rsidRDefault="00A376B9" w:rsidP="00C72898">
      <w:pPr>
        <w:spacing w:line="360" w:lineRule="auto"/>
        <w:rPr>
          <w:rFonts w:eastAsia="Times New Roman"/>
        </w:rPr>
      </w:pPr>
      <w:r w:rsidRPr="00DE760C">
        <w:rPr>
          <w:rFonts w:eastAsia="Times New Roman"/>
        </w:rPr>
        <w:t xml:space="preserve">And just like </w:t>
      </w:r>
      <w:r w:rsidR="008910A1" w:rsidRPr="00DE760C">
        <w:rPr>
          <w:rFonts w:eastAsia="Times New Roman"/>
        </w:rPr>
        <w:t xml:space="preserve">Mary couldn’t hold on to Jesus in that Garden, we can’t hold </w:t>
      </w:r>
      <w:r w:rsidR="00BE67F4" w:rsidRPr="00DE760C">
        <w:rPr>
          <w:rFonts w:eastAsia="Times New Roman"/>
        </w:rPr>
        <w:t>Jesus</w:t>
      </w:r>
      <w:r w:rsidR="008910A1" w:rsidRPr="00DE760C">
        <w:rPr>
          <w:rFonts w:eastAsia="Times New Roman"/>
        </w:rPr>
        <w:t xml:space="preserve"> here in our building.  We need to bring him outside with us.  It’</w:t>
      </w:r>
      <w:r w:rsidR="00BE67F4" w:rsidRPr="00DE760C">
        <w:rPr>
          <w:rFonts w:eastAsia="Times New Roman"/>
        </w:rPr>
        <w:t>ll</w:t>
      </w:r>
      <w:r w:rsidR="008910A1" w:rsidRPr="00DE760C">
        <w:rPr>
          <w:rFonts w:eastAsia="Times New Roman"/>
        </w:rPr>
        <w:t xml:space="preserve"> </w:t>
      </w:r>
      <w:r w:rsidR="00BE67F4" w:rsidRPr="00DE760C">
        <w:rPr>
          <w:rFonts w:eastAsia="Times New Roman"/>
        </w:rPr>
        <w:t xml:space="preserve">be </w:t>
      </w:r>
      <w:r w:rsidR="008910A1" w:rsidRPr="00DE760C">
        <w:rPr>
          <w:rFonts w:eastAsia="Times New Roman"/>
        </w:rPr>
        <w:t xml:space="preserve">hard work sometimes, </w:t>
      </w:r>
      <w:r w:rsidR="00BE67F4" w:rsidRPr="00DE760C">
        <w:rPr>
          <w:rFonts w:eastAsia="Times New Roman"/>
        </w:rPr>
        <w:t xml:space="preserve">and thankless, </w:t>
      </w:r>
      <w:r w:rsidR="008910A1" w:rsidRPr="00DE760C">
        <w:rPr>
          <w:rFonts w:eastAsia="Times New Roman"/>
        </w:rPr>
        <w:t xml:space="preserve">but it’s </w:t>
      </w:r>
      <w:r w:rsidR="00BE67F4" w:rsidRPr="00DE760C">
        <w:rPr>
          <w:rFonts w:eastAsia="Times New Roman"/>
        </w:rPr>
        <w:t xml:space="preserve">so </w:t>
      </w:r>
      <w:r w:rsidR="008910A1" w:rsidRPr="00DE760C">
        <w:rPr>
          <w:rFonts w:eastAsia="Times New Roman"/>
        </w:rPr>
        <w:t xml:space="preserve">worth it.  And I have all the hope offered by </w:t>
      </w:r>
      <w:r w:rsidR="00BE67F4" w:rsidRPr="00DE760C">
        <w:rPr>
          <w:rFonts w:eastAsia="Times New Roman"/>
        </w:rPr>
        <w:t>Jesus’</w:t>
      </w:r>
      <w:r w:rsidR="008910A1" w:rsidRPr="00DE760C">
        <w:rPr>
          <w:rFonts w:eastAsia="Times New Roman"/>
        </w:rPr>
        <w:t xml:space="preserve"> resurrection and ascension, and his promise to us that we are his brothers and sisters, that we </w:t>
      </w:r>
      <w:r w:rsidR="00BE67F4" w:rsidRPr="00DE760C">
        <w:rPr>
          <w:rFonts w:eastAsia="Times New Roman"/>
        </w:rPr>
        <w:t xml:space="preserve">here at Grace </w:t>
      </w:r>
      <w:r w:rsidR="008910A1" w:rsidRPr="00DE760C">
        <w:rPr>
          <w:rFonts w:eastAsia="Times New Roman"/>
        </w:rPr>
        <w:t>can</w:t>
      </w:r>
      <w:r w:rsidR="00BE67F4" w:rsidRPr="00DE760C">
        <w:rPr>
          <w:rFonts w:eastAsia="Times New Roman"/>
        </w:rPr>
        <w:t xml:space="preserve"> </w:t>
      </w:r>
      <w:r w:rsidRPr="00DE760C">
        <w:rPr>
          <w:rFonts w:eastAsia="Times New Roman"/>
        </w:rPr>
        <w:t xml:space="preserve">truly </w:t>
      </w:r>
      <w:r w:rsidR="00BE67F4" w:rsidRPr="00DE760C">
        <w:rPr>
          <w:rFonts w:eastAsia="Times New Roman"/>
        </w:rPr>
        <w:t>be his apostles to the world</w:t>
      </w:r>
      <w:r w:rsidR="008910A1" w:rsidRPr="00DE760C">
        <w:rPr>
          <w:rFonts w:eastAsia="Times New Roman"/>
        </w:rPr>
        <w:t>!</w:t>
      </w:r>
    </w:p>
    <w:p w:rsidR="008910A1" w:rsidRPr="00DE760C" w:rsidRDefault="008910A1" w:rsidP="00C72898">
      <w:pPr>
        <w:spacing w:line="360" w:lineRule="auto"/>
        <w:rPr>
          <w:rFonts w:eastAsia="Times New Roman"/>
        </w:rPr>
      </w:pPr>
    </w:p>
    <w:p w:rsidR="004F54E4" w:rsidRPr="00DE760C" w:rsidRDefault="008910A1" w:rsidP="00C72898">
      <w:pPr>
        <w:spacing w:line="360" w:lineRule="auto"/>
      </w:pPr>
      <w:r w:rsidRPr="00DE760C">
        <w:rPr>
          <w:rFonts w:eastAsia="Times New Roman"/>
        </w:rPr>
        <w:t xml:space="preserve">Alleluia, Christ is </w:t>
      </w:r>
      <w:proofErr w:type="gramStart"/>
      <w:r w:rsidRPr="00DE760C">
        <w:rPr>
          <w:rFonts w:eastAsia="Times New Roman"/>
        </w:rPr>
        <w:t>risen</w:t>
      </w:r>
      <w:proofErr w:type="gramEnd"/>
      <w:r w:rsidRPr="00DE760C">
        <w:rPr>
          <w:rFonts w:eastAsia="Times New Roman"/>
        </w:rPr>
        <w:t xml:space="preserve">!  The Lord is </w:t>
      </w:r>
      <w:proofErr w:type="gramStart"/>
      <w:r w:rsidRPr="00DE760C">
        <w:rPr>
          <w:rFonts w:eastAsia="Times New Roman"/>
        </w:rPr>
        <w:t>risen</w:t>
      </w:r>
      <w:proofErr w:type="gramEnd"/>
      <w:r w:rsidRPr="00DE760C">
        <w:rPr>
          <w:rFonts w:eastAsia="Times New Roman"/>
        </w:rPr>
        <w:t>, indeed!  Alleluia, alleluia, alleluia!</w:t>
      </w:r>
    </w:p>
    <w:p w:rsidR="004F54E4" w:rsidRPr="00DE760C" w:rsidRDefault="004F54E4" w:rsidP="00C72898">
      <w:pPr>
        <w:spacing w:line="360" w:lineRule="auto"/>
      </w:pPr>
    </w:p>
    <w:sectPr w:rsidR="004F54E4" w:rsidRPr="00DE760C" w:rsidSect="00C7289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18" w:rsidRDefault="00BF4918" w:rsidP="00C72898">
      <w:r>
        <w:separator/>
      </w:r>
    </w:p>
  </w:endnote>
  <w:endnote w:type="continuationSeparator" w:id="0">
    <w:p w:rsidR="00BF4918" w:rsidRDefault="00BF4918" w:rsidP="00C72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98" w:rsidRDefault="00C72898">
    <w:pPr>
      <w:pStyle w:val="Footer"/>
      <w:jc w:val="right"/>
    </w:pPr>
  </w:p>
  <w:p w:rsidR="00C72898" w:rsidRDefault="00B721FE">
    <w:pPr>
      <w:pStyle w:val="Footer"/>
      <w:jc w:val="right"/>
    </w:pPr>
    <w:sdt>
      <w:sdtPr>
        <w:id w:val="44492032"/>
        <w:docPartObj>
          <w:docPartGallery w:val="Page Numbers (Bottom of Page)"/>
          <w:docPartUnique/>
        </w:docPartObj>
      </w:sdtPr>
      <w:sdtContent>
        <w:fldSimple w:instr=" PAGE   \* MERGEFORMAT ">
          <w:r w:rsidR="00DE760C">
            <w:rPr>
              <w:noProof/>
            </w:rPr>
            <w:t>4</w:t>
          </w:r>
        </w:fldSimple>
      </w:sdtContent>
    </w:sdt>
  </w:p>
  <w:p w:rsidR="00C72898" w:rsidRDefault="00C72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18" w:rsidRDefault="00BF4918" w:rsidP="00C72898">
      <w:r>
        <w:separator/>
      </w:r>
    </w:p>
  </w:footnote>
  <w:footnote w:type="continuationSeparator" w:id="0">
    <w:p w:rsidR="00BF4918" w:rsidRDefault="00BF4918" w:rsidP="00C72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61"/>
  <w:displayHorizontalDrawingGridEvery w:val="2"/>
  <w:characterSpacingControl w:val="doNotCompress"/>
  <w:footnotePr>
    <w:footnote w:id="-1"/>
    <w:footnote w:id="0"/>
  </w:footnotePr>
  <w:endnotePr>
    <w:endnote w:id="-1"/>
    <w:endnote w:id="0"/>
  </w:endnotePr>
  <w:compat/>
  <w:rsids>
    <w:rsidRoot w:val="004F54E4"/>
    <w:rsid w:val="00031ECF"/>
    <w:rsid w:val="000D412D"/>
    <w:rsid w:val="00101765"/>
    <w:rsid w:val="00143A70"/>
    <w:rsid w:val="001865EB"/>
    <w:rsid w:val="001F7C8C"/>
    <w:rsid w:val="0025096C"/>
    <w:rsid w:val="002846CC"/>
    <w:rsid w:val="00312B7E"/>
    <w:rsid w:val="00386D4E"/>
    <w:rsid w:val="00391BBE"/>
    <w:rsid w:val="004C5748"/>
    <w:rsid w:val="004F54E4"/>
    <w:rsid w:val="0061389E"/>
    <w:rsid w:val="0061462C"/>
    <w:rsid w:val="006511AD"/>
    <w:rsid w:val="007D4F08"/>
    <w:rsid w:val="00806121"/>
    <w:rsid w:val="008910A1"/>
    <w:rsid w:val="008A24D8"/>
    <w:rsid w:val="00952705"/>
    <w:rsid w:val="00972B7E"/>
    <w:rsid w:val="009868A3"/>
    <w:rsid w:val="00A376B9"/>
    <w:rsid w:val="00AB7F8C"/>
    <w:rsid w:val="00AC0BCD"/>
    <w:rsid w:val="00B66ECF"/>
    <w:rsid w:val="00B721FE"/>
    <w:rsid w:val="00BE67F4"/>
    <w:rsid w:val="00BF4918"/>
    <w:rsid w:val="00C72898"/>
    <w:rsid w:val="00C75AC7"/>
    <w:rsid w:val="00D13871"/>
    <w:rsid w:val="00D219C2"/>
    <w:rsid w:val="00D71F4E"/>
    <w:rsid w:val="00DE760C"/>
    <w:rsid w:val="00FC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F54E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4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54E4"/>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C72898"/>
    <w:pPr>
      <w:tabs>
        <w:tab w:val="center" w:pos="4680"/>
        <w:tab w:val="right" w:pos="9360"/>
      </w:tabs>
    </w:pPr>
  </w:style>
  <w:style w:type="character" w:customStyle="1" w:styleId="HeaderChar">
    <w:name w:val="Header Char"/>
    <w:basedOn w:val="DefaultParagraphFont"/>
    <w:link w:val="Header"/>
    <w:uiPriority w:val="99"/>
    <w:semiHidden/>
    <w:rsid w:val="00C72898"/>
    <w:rPr>
      <w:rFonts w:ascii="Times New Roman" w:hAnsi="Times New Roman" w:cs="Times New Roman"/>
      <w:sz w:val="24"/>
      <w:szCs w:val="24"/>
    </w:rPr>
  </w:style>
  <w:style w:type="paragraph" w:styleId="Footer">
    <w:name w:val="footer"/>
    <w:basedOn w:val="Normal"/>
    <w:link w:val="FooterChar"/>
    <w:uiPriority w:val="99"/>
    <w:unhideWhenUsed/>
    <w:rsid w:val="00C72898"/>
    <w:pPr>
      <w:tabs>
        <w:tab w:val="center" w:pos="4680"/>
        <w:tab w:val="right" w:pos="9360"/>
      </w:tabs>
    </w:pPr>
  </w:style>
  <w:style w:type="character" w:customStyle="1" w:styleId="FooterChar">
    <w:name w:val="Footer Char"/>
    <w:basedOn w:val="DefaultParagraphFont"/>
    <w:link w:val="Footer"/>
    <w:uiPriority w:val="99"/>
    <w:rsid w:val="00C728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760C"/>
    <w:rPr>
      <w:rFonts w:ascii="Tahoma" w:hAnsi="Tahoma" w:cs="Tahoma"/>
      <w:sz w:val="16"/>
      <w:szCs w:val="16"/>
    </w:rPr>
  </w:style>
  <w:style w:type="character" w:customStyle="1" w:styleId="BalloonTextChar">
    <w:name w:val="Balloon Text Char"/>
    <w:basedOn w:val="DefaultParagraphFont"/>
    <w:link w:val="BalloonText"/>
    <w:uiPriority w:val="99"/>
    <w:semiHidden/>
    <w:rsid w:val="00DE7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963961">
      <w:bodyDiv w:val="1"/>
      <w:marLeft w:val="0"/>
      <w:marRight w:val="0"/>
      <w:marTop w:val="0"/>
      <w:marBottom w:val="0"/>
      <w:divBdr>
        <w:top w:val="none" w:sz="0" w:space="0" w:color="auto"/>
        <w:left w:val="none" w:sz="0" w:space="0" w:color="auto"/>
        <w:bottom w:val="none" w:sz="0" w:space="0" w:color="auto"/>
        <w:right w:val="none" w:sz="0" w:space="0" w:color="auto"/>
      </w:divBdr>
    </w:div>
    <w:div w:id="15360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10</cp:revision>
  <cp:lastPrinted>2015-04-05T13:10:00Z</cp:lastPrinted>
  <dcterms:created xsi:type="dcterms:W3CDTF">2015-04-04T23:21:00Z</dcterms:created>
  <dcterms:modified xsi:type="dcterms:W3CDTF">2015-04-05T13:11:00Z</dcterms:modified>
</cp:coreProperties>
</file>